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1D1C4" w14:textId="77777777" w:rsidR="00C65F2A" w:rsidRDefault="00C65F2A" w:rsidP="00E958FA">
      <w:pPr>
        <w:rPr>
          <w:rStyle w:val="Strong"/>
          <w:b w:val="0"/>
          <w:bCs w:val="0"/>
        </w:rPr>
      </w:pPr>
    </w:p>
    <w:p w14:paraId="17B97468" w14:textId="77777777" w:rsidR="00165126" w:rsidRDefault="00165126" w:rsidP="00E958FA">
      <w:pPr>
        <w:rPr>
          <w:rStyle w:val="Strong"/>
          <w:b w:val="0"/>
          <w:bCs w:val="0"/>
        </w:rPr>
      </w:pPr>
    </w:p>
    <w:p w14:paraId="4B49DC2C" w14:textId="549B06B4" w:rsidR="008501B3" w:rsidRDefault="00165126" w:rsidP="004550AD">
      <w:pPr>
        <w:jc w:val="center"/>
        <w:rPr>
          <w:rStyle w:val="Strong"/>
          <w:sz w:val="28"/>
          <w:szCs w:val="24"/>
        </w:rPr>
      </w:pPr>
      <w:r w:rsidRPr="00165126">
        <w:rPr>
          <w:rStyle w:val="Strong"/>
          <w:sz w:val="28"/>
          <w:szCs w:val="24"/>
        </w:rPr>
        <w:t>Guidelines for Ap</w:t>
      </w:r>
      <w:r w:rsidR="004550AD">
        <w:rPr>
          <w:rStyle w:val="Strong"/>
          <w:sz w:val="28"/>
          <w:szCs w:val="24"/>
        </w:rPr>
        <w:t>plicants</w:t>
      </w:r>
    </w:p>
    <w:p w14:paraId="4773F0E1" w14:textId="77777777" w:rsidR="00C02024" w:rsidRDefault="00C02024" w:rsidP="004550AD">
      <w:pPr>
        <w:jc w:val="center"/>
        <w:rPr>
          <w:rStyle w:val="Strong"/>
          <w:sz w:val="28"/>
          <w:szCs w:val="24"/>
        </w:rPr>
      </w:pPr>
    </w:p>
    <w:p w14:paraId="72D979D1" w14:textId="77777777" w:rsidR="00582F8D" w:rsidRDefault="00582F8D" w:rsidP="004550AD">
      <w:pPr>
        <w:jc w:val="center"/>
        <w:rPr>
          <w:rStyle w:val="Strong"/>
          <w:sz w:val="28"/>
          <w:szCs w:val="24"/>
        </w:rPr>
      </w:pPr>
    </w:p>
    <w:p w14:paraId="0E50270D" w14:textId="761376E4" w:rsidR="00582F8D" w:rsidRDefault="00036B05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Application can only be used for assistance where provincial health care does not cover the cost.</w:t>
      </w:r>
    </w:p>
    <w:p w14:paraId="166BC6F0" w14:textId="572FE15C" w:rsidR="00036B05" w:rsidRDefault="00036B05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Fully complete an application form, ensure your CRA Tax Assessment is attached</w:t>
      </w:r>
      <w:r w:rsidR="00145C99">
        <w:rPr>
          <w:rStyle w:val="Strong"/>
          <w:b w:val="0"/>
          <w:bCs w:val="0"/>
          <w:sz w:val="26"/>
          <w:szCs w:val="26"/>
        </w:rPr>
        <w:t>, as well as any additional supporting documentation (i.e. letter from social work</w:t>
      </w:r>
      <w:r w:rsidR="00F44FD8">
        <w:rPr>
          <w:rStyle w:val="Strong"/>
          <w:b w:val="0"/>
          <w:bCs w:val="0"/>
          <w:sz w:val="26"/>
          <w:szCs w:val="26"/>
        </w:rPr>
        <w:t>er</w:t>
      </w:r>
      <w:r w:rsidR="00145C99">
        <w:rPr>
          <w:rStyle w:val="Strong"/>
          <w:b w:val="0"/>
          <w:bCs w:val="0"/>
          <w:sz w:val="26"/>
          <w:szCs w:val="26"/>
        </w:rPr>
        <w:t xml:space="preserve">, </w:t>
      </w:r>
      <w:r w:rsidR="00F44FD8">
        <w:rPr>
          <w:rStyle w:val="Strong"/>
          <w:b w:val="0"/>
          <w:bCs w:val="0"/>
          <w:sz w:val="26"/>
          <w:szCs w:val="26"/>
        </w:rPr>
        <w:t>doctor</w:t>
      </w:r>
      <w:r w:rsidR="00145C99">
        <w:rPr>
          <w:rStyle w:val="Strong"/>
          <w:b w:val="0"/>
          <w:bCs w:val="0"/>
          <w:sz w:val="26"/>
          <w:szCs w:val="26"/>
        </w:rPr>
        <w:t>, etc.</w:t>
      </w:r>
      <w:r w:rsidR="00F44FD8">
        <w:rPr>
          <w:rStyle w:val="Strong"/>
          <w:b w:val="0"/>
          <w:bCs w:val="0"/>
          <w:sz w:val="26"/>
          <w:szCs w:val="26"/>
        </w:rPr>
        <w:t>)</w:t>
      </w:r>
      <w:r w:rsidR="00C92D8C">
        <w:rPr>
          <w:rStyle w:val="Strong"/>
          <w:b w:val="0"/>
          <w:bCs w:val="0"/>
          <w:sz w:val="26"/>
          <w:szCs w:val="26"/>
        </w:rPr>
        <w:t xml:space="preserve"> </w:t>
      </w:r>
      <w:r w:rsidR="009E4B1D">
        <w:rPr>
          <w:rStyle w:val="Strong"/>
          <w:b w:val="0"/>
          <w:bCs w:val="0"/>
          <w:sz w:val="26"/>
          <w:szCs w:val="26"/>
        </w:rPr>
        <w:t xml:space="preserve">If ordering medical equipment </w:t>
      </w:r>
      <w:r w:rsidR="00041729">
        <w:rPr>
          <w:rStyle w:val="Strong"/>
          <w:b w:val="0"/>
          <w:bCs w:val="0"/>
          <w:sz w:val="26"/>
          <w:szCs w:val="26"/>
        </w:rPr>
        <w:t xml:space="preserve">or modifications, </w:t>
      </w:r>
      <w:r w:rsidR="009E4B1D">
        <w:rPr>
          <w:rStyle w:val="Strong"/>
          <w:b w:val="0"/>
          <w:bCs w:val="0"/>
          <w:sz w:val="26"/>
          <w:szCs w:val="26"/>
        </w:rPr>
        <w:t>please provide</w:t>
      </w:r>
      <w:r w:rsidR="00041729">
        <w:rPr>
          <w:rStyle w:val="Strong"/>
          <w:b w:val="0"/>
          <w:bCs w:val="0"/>
          <w:sz w:val="26"/>
          <w:szCs w:val="26"/>
        </w:rPr>
        <w:t xml:space="preserve"> </w:t>
      </w:r>
      <w:proofErr w:type="gramStart"/>
      <w:r w:rsidR="00041729">
        <w:rPr>
          <w:rStyle w:val="Strong"/>
          <w:b w:val="0"/>
          <w:bCs w:val="0"/>
          <w:sz w:val="26"/>
          <w:szCs w:val="26"/>
        </w:rPr>
        <w:t>quote</w:t>
      </w:r>
      <w:proofErr w:type="gramEnd"/>
      <w:r w:rsidR="00041729">
        <w:rPr>
          <w:rStyle w:val="Strong"/>
          <w:b w:val="0"/>
          <w:bCs w:val="0"/>
          <w:sz w:val="26"/>
          <w:szCs w:val="26"/>
        </w:rPr>
        <w:t>.</w:t>
      </w:r>
    </w:p>
    <w:p w14:paraId="6EDD8388" w14:textId="2C4BBB21" w:rsidR="00305482" w:rsidRDefault="00F60152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Mail competed application to</w:t>
      </w:r>
      <w:r w:rsidR="00720145">
        <w:rPr>
          <w:rStyle w:val="Strong"/>
          <w:b w:val="0"/>
          <w:bCs w:val="0"/>
          <w:sz w:val="26"/>
          <w:szCs w:val="26"/>
        </w:rPr>
        <w:t xml:space="preserve"> address below or email to:</w:t>
      </w:r>
      <w:r w:rsidR="00194ED6">
        <w:rPr>
          <w:rStyle w:val="Strong"/>
          <w:b w:val="0"/>
          <w:bCs w:val="0"/>
          <w:sz w:val="26"/>
          <w:szCs w:val="26"/>
        </w:rPr>
        <w:t xml:space="preserve"> </w:t>
      </w:r>
      <w:hyperlink r:id="rId8" w:history="1">
        <w:r w:rsidR="00194ED6" w:rsidRPr="002D2263">
          <w:rPr>
            <w:rStyle w:val="Hyperlink"/>
            <w:sz w:val="26"/>
            <w:szCs w:val="26"/>
          </w:rPr>
          <w:t>info@lionsfoundation.org</w:t>
        </w:r>
      </w:hyperlink>
      <w:r w:rsidR="00F67DC4">
        <w:rPr>
          <w:rStyle w:val="Strong"/>
          <w:b w:val="0"/>
          <w:bCs w:val="0"/>
          <w:sz w:val="26"/>
          <w:szCs w:val="26"/>
        </w:rPr>
        <w:t xml:space="preserve"> </w:t>
      </w:r>
      <w:r w:rsidR="006C5C70">
        <w:rPr>
          <w:rStyle w:val="Strong"/>
          <w:b w:val="0"/>
          <w:bCs w:val="0"/>
          <w:sz w:val="26"/>
          <w:szCs w:val="26"/>
        </w:rPr>
        <w:t xml:space="preserve">You </w:t>
      </w:r>
      <w:r w:rsidR="00D875B6">
        <w:rPr>
          <w:rStyle w:val="Strong"/>
          <w:b w:val="0"/>
          <w:bCs w:val="0"/>
          <w:sz w:val="26"/>
          <w:szCs w:val="26"/>
        </w:rPr>
        <w:t>can also bring application to your local Lions Club.</w:t>
      </w:r>
    </w:p>
    <w:p w14:paraId="088C51E2" w14:textId="1930A280" w:rsidR="00194ED6" w:rsidRDefault="009E4CFC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Application will be reviewed at a Lions Club meeting in your community</w:t>
      </w:r>
      <w:r w:rsidR="00D2036A">
        <w:rPr>
          <w:rStyle w:val="Strong"/>
          <w:b w:val="0"/>
          <w:bCs w:val="0"/>
          <w:sz w:val="26"/>
          <w:szCs w:val="26"/>
        </w:rPr>
        <w:t>, which may take 4-6 weeks.</w:t>
      </w:r>
    </w:p>
    <w:p w14:paraId="3F0FEAD2" w14:textId="7043F13E" w:rsidR="00D2036A" w:rsidRDefault="009C4FEE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A Lions Member may contact you for further information, questions or queries.</w:t>
      </w:r>
    </w:p>
    <w:p w14:paraId="5D189C9C" w14:textId="18F1BB75" w:rsidR="009C4FEE" w:rsidRDefault="00831EA5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 xml:space="preserve">Response will be provided to the applicant </w:t>
      </w:r>
      <w:r w:rsidR="007209FA">
        <w:rPr>
          <w:rStyle w:val="Strong"/>
          <w:b w:val="0"/>
          <w:bCs w:val="0"/>
          <w:sz w:val="26"/>
          <w:szCs w:val="26"/>
        </w:rPr>
        <w:t>whether</w:t>
      </w:r>
      <w:r>
        <w:rPr>
          <w:rStyle w:val="Strong"/>
          <w:b w:val="0"/>
          <w:bCs w:val="0"/>
          <w:sz w:val="26"/>
          <w:szCs w:val="26"/>
        </w:rPr>
        <w:t xml:space="preserve"> approved or not approved.</w:t>
      </w:r>
    </w:p>
    <w:p w14:paraId="40D16F5D" w14:textId="062A9BD2" w:rsidR="00831EA5" w:rsidRDefault="00871542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We cannot guarantee reimbursement when an item is purchased without prior application approval.</w:t>
      </w:r>
    </w:p>
    <w:p w14:paraId="7B4F0DCB" w14:textId="315410ED" w:rsidR="00871542" w:rsidRDefault="00C02024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Lions Foundation often pays Vendor directly.</w:t>
      </w:r>
    </w:p>
    <w:p w14:paraId="63922B2B" w14:textId="5303D543" w:rsidR="00C02024" w:rsidRDefault="00C02024" w:rsidP="00871542">
      <w:pPr>
        <w:pStyle w:val="ListParagraph"/>
        <w:numPr>
          <w:ilvl w:val="0"/>
          <w:numId w:val="6"/>
        </w:numPr>
        <w:suppressAutoHyphens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>If approved for transportation costs, applicant will need to pay upfront and submit receipts for reimbursement.</w:t>
      </w:r>
    </w:p>
    <w:p w14:paraId="1300C87E" w14:textId="325B2EC2" w:rsidR="00720145" w:rsidRPr="00720145" w:rsidRDefault="00194ED6" w:rsidP="00871542">
      <w:pPr>
        <w:suppressAutoHyphens/>
        <w:ind w:left="360"/>
        <w:rPr>
          <w:rStyle w:val="Strong"/>
          <w:b w:val="0"/>
          <w:bCs w:val="0"/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 xml:space="preserve">       </w:t>
      </w:r>
    </w:p>
    <w:p w14:paraId="412116C6" w14:textId="77777777" w:rsidR="004550AD" w:rsidRDefault="004550AD" w:rsidP="00871542">
      <w:pPr>
        <w:suppressAutoHyphens/>
        <w:jc w:val="center"/>
        <w:rPr>
          <w:rStyle w:val="Strong"/>
          <w:sz w:val="28"/>
          <w:szCs w:val="24"/>
        </w:rPr>
      </w:pPr>
    </w:p>
    <w:p w14:paraId="41B003F7" w14:textId="77777777" w:rsidR="004550AD" w:rsidRPr="004550AD" w:rsidRDefault="004550AD" w:rsidP="00871542">
      <w:pPr>
        <w:suppressAutoHyphens/>
        <w:jc w:val="center"/>
        <w:rPr>
          <w:rStyle w:val="Strong"/>
          <w:sz w:val="28"/>
          <w:szCs w:val="24"/>
        </w:rPr>
      </w:pPr>
    </w:p>
    <w:sectPr w:rsidR="004550AD" w:rsidRPr="004550AD" w:rsidSect="00582F8D">
      <w:headerReference w:type="default" r:id="rId9"/>
      <w:footerReference w:type="default" r:id="rId10"/>
      <w:pgSz w:w="12240" w:h="15840"/>
      <w:pgMar w:top="1440" w:right="1440" w:bottom="1440" w:left="1440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C3FB" w14:textId="77777777" w:rsidR="0055783F" w:rsidRDefault="0055783F">
      <w:r>
        <w:separator/>
      </w:r>
    </w:p>
  </w:endnote>
  <w:endnote w:type="continuationSeparator" w:id="0">
    <w:p w14:paraId="008B90A1" w14:textId="77777777" w:rsidR="0055783F" w:rsidRDefault="0055783F">
      <w:r>
        <w:continuationSeparator/>
      </w:r>
    </w:p>
  </w:endnote>
  <w:endnote w:type="continuationNotice" w:id="1">
    <w:p w14:paraId="573B5BB8" w14:textId="77777777" w:rsidR="0055783F" w:rsidRDefault="00557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D1CE" w14:textId="77777777" w:rsidR="00374AC6" w:rsidRDefault="00374AC6" w:rsidP="00E27EC4">
    <w:pPr>
      <w:pStyle w:val="Footer"/>
      <w:rPr>
        <w:b/>
        <w:i/>
      </w:rPr>
    </w:pPr>
  </w:p>
  <w:p w14:paraId="2191D1CF" w14:textId="77777777" w:rsidR="00BF4468" w:rsidRPr="009E5EC4" w:rsidRDefault="00BF4468" w:rsidP="00B92086">
    <w:pPr>
      <w:pStyle w:val="Footer"/>
      <w:jc w:val="center"/>
      <w:rPr>
        <w:b/>
        <w:i/>
        <w:color w:val="002060"/>
      </w:rPr>
    </w:pPr>
    <w:r w:rsidRPr="009E5EC4">
      <w:rPr>
        <w:b/>
        <w:i/>
        <w:color w:val="002060"/>
      </w:rPr>
      <w:t xml:space="preserve">320 Sherbrook St., Winnipeg, </w:t>
    </w:r>
    <w:proofErr w:type="gramStart"/>
    <w:r w:rsidRPr="009E5EC4">
      <w:rPr>
        <w:b/>
        <w:i/>
        <w:color w:val="002060"/>
      </w:rPr>
      <w:t>MB  R</w:t>
    </w:r>
    <w:proofErr w:type="gramEnd"/>
    <w:r w:rsidRPr="009E5EC4">
      <w:rPr>
        <w:b/>
        <w:i/>
        <w:color w:val="002060"/>
      </w:rPr>
      <w:t>3B 2W6</w:t>
    </w:r>
  </w:p>
  <w:p w14:paraId="2191D1D0" w14:textId="3656A4C1" w:rsidR="004A24E0" w:rsidRDefault="00BF4468" w:rsidP="004143B2">
    <w:pPr>
      <w:pStyle w:val="Footer"/>
      <w:jc w:val="center"/>
      <w:rPr>
        <w:b/>
        <w:i/>
        <w:color w:val="002060"/>
      </w:rPr>
    </w:pPr>
    <w:r w:rsidRPr="009E5EC4">
      <w:rPr>
        <w:b/>
        <w:i/>
        <w:color w:val="002060"/>
      </w:rPr>
      <w:t>Phone: 204-772-1899 / 204</w:t>
    </w:r>
    <w:r w:rsidR="004A24E0">
      <w:rPr>
        <w:b/>
        <w:i/>
        <w:color w:val="002060"/>
      </w:rPr>
      <w:t xml:space="preserve">-784-1650 </w:t>
    </w:r>
  </w:p>
  <w:p w14:paraId="2191D1D1" w14:textId="77777777" w:rsidR="00374AC6" w:rsidRPr="009E5EC4" w:rsidRDefault="00BF4468" w:rsidP="004143B2">
    <w:pPr>
      <w:pStyle w:val="Footer"/>
      <w:jc w:val="center"/>
      <w:rPr>
        <w:b/>
        <w:i/>
        <w:color w:val="002060"/>
      </w:rPr>
    </w:pPr>
    <w:r w:rsidRPr="009E5EC4">
      <w:rPr>
        <w:b/>
        <w:i/>
        <w:color w:val="002060"/>
      </w:rPr>
      <w:t>Email: info@lionsfoundation.org</w:t>
    </w:r>
  </w:p>
  <w:p w14:paraId="2191D1D2" w14:textId="31A42384" w:rsidR="00374AC6" w:rsidRPr="009E5EC4" w:rsidRDefault="001B2449" w:rsidP="00B92086">
    <w:pPr>
      <w:pStyle w:val="Footer"/>
      <w:jc w:val="center"/>
      <w:rPr>
        <w:b/>
        <w:i/>
        <w:color w:val="002060"/>
      </w:rPr>
    </w:pPr>
    <w:r>
      <w:rPr>
        <w:b/>
        <w:i/>
        <w:color w:val="002060"/>
      </w:rPr>
      <w:t>www.</w:t>
    </w:r>
    <w:r w:rsidR="00F91521">
      <w:rPr>
        <w:b/>
        <w:i/>
        <w:color w:val="002060"/>
      </w:rPr>
      <w:t>l</w:t>
    </w:r>
    <w:r>
      <w:rPr>
        <w:b/>
        <w:i/>
        <w:color w:val="002060"/>
      </w:rPr>
      <w:t>ions</w:t>
    </w:r>
    <w:r w:rsidR="00F91521">
      <w:rPr>
        <w:b/>
        <w:i/>
        <w:color w:val="002060"/>
      </w:rPr>
      <w:t>f</w:t>
    </w:r>
    <w:r>
      <w:rPr>
        <w:b/>
        <w:i/>
        <w:color w:val="002060"/>
      </w:rPr>
      <w:t>oundation</w:t>
    </w:r>
    <w:r w:rsidR="00F91521">
      <w:rPr>
        <w:b/>
        <w:i/>
        <w:color w:val="002060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4684D" w14:textId="77777777" w:rsidR="0055783F" w:rsidRDefault="0055783F">
      <w:r>
        <w:separator/>
      </w:r>
    </w:p>
  </w:footnote>
  <w:footnote w:type="continuationSeparator" w:id="0">
    <w:p w14:paraId="2BBFFFC9" w14:textId="77777777" w:rsidR="0055783F" w:rsidRDefault="0055783F">
      <w:r>
        <w:continuationSeparator/>
      </w:r>
    </w:p>
  </w:footnote>
  <w:footnote w:type="continuationNotice" w:id="1">
    <w:p w14:paraId="30E78346" w14:textId="77777777" w:rsidR="0055783F" w:rsidRDefault="00557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D1CD" w14:textId="77777777" w:rsidR="00374AC6" w:rsidRDefault="00374AC6">
    <w:pPr>
      <w:pStyle w:val="Header"/>
      <w:tabs>
        <w:tab w:val="clear" w:pos="9360"/>
        <w:tab w:val="right" w:pos="9340"/>
      </w:tabs>
      <w:jc w:val="center"/>
    </w:pPr>
    <w:r w:rsidRPr="00205A8E">
      <w:rPr>
        <w:noProof/>
        <w:lang w:val="en-CA" w:eastAsia="en-CA"/>
      </w:rPr>
      <w:drawing>
        <wp:inline distT="0" distB="0" distL="0" distR="0" wp14:anchorId="2191D1D3" wp14:editId="2191D1D4">
          <wp:extent cx="6108192" cy="1527048"/>
          <wp:effectExtent l="0" t="0" r="6985" b="0"/>
          <wp:docPr id="19" name="Picture 19" descr="P:\ALL LOGOS\Revised Logo November 2013\LionsFoundation\Lions-Foundatio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LL LOGOS\Revised Logo November 2013\LionsFoundation\Lions-Foundation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192" cy="1527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D7D97"/>
    <w:multiLevelType w:val="hybridMultilevel"/>
    <w:tmpl w:val="CE02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0467"/>
    <w:multiLevelType w:val="hybridMultilevel"/>
    <w:tmpl w:val="50F6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42437"/>
    <w:multiLevelType w:val="hybridMultilevel"/>
    <w:tmpl w:val="C8BC8600"/>
    <w:numStyleLink w:val="ImportedStyle1"/>
  </w:abstractNum>
  <w:abstractNum w:abstractNumId="3" w15:restartNumberingAfterBreak="0">
    <w:nsid w:val="683F0BF8"/>
    <w:multiLevelType w:val="hybridMultilevel"/>
    <w:tmpl w:val="C8BC8600"/>
    <w:styleLink w:val="ImportedStyle1"/>
    <w:lvl w:ilvl="0" w:tplc="4B6E4C7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62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5046E0">
      <w:start w:val="1"/>
      <w:numFmt w:val="bullet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8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7009FE">
      <w:start w:val="1"/>
      <w:numFmt w:val="bullet"/>
      <w:lvlText w:val="▪"/>
      <w:lvlJc w:val="left"/>
      <w:pPr>
        <w:tabs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2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54B78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1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1C62B0">
      <w:start w:val="1"/>
      <w:numFmt w:val="bullet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4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C8170">
      <w:start w:val="1"/>
      <w:numFmt w:val="bullet"/>
      <w:lvlText w:val="▪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6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B8CDB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ind w:left="5040" w:hanging="2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002960">
      <w:start w:val="1"/>
      <w:numFmt w:val="bullet"/>
      <w:lvlText w:val="o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90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C02E7E">
      <w:start w:val="1"/>
      <w:numFmt w:val="bullet"/>
      <w:lvlText w:val="▪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62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7D45BAE"/>
    <w:multiLevelType w:val="hybridMultilevel"/>
    <w:tmpl w:val="339A135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B1B1CF6"/>
    <w:multiLevelType w:val="hybridMultilevel"/>
    <w:tmpl w:val="6C6E2EA6"/>
    <w:lvl w:ilvl="0" w:tplc="04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 w16cid:durableId="344598638">
    <w:abstractNumId w:val="3"/>
  </w:num>
  <w:num w:numId="2" w16cid:durableId="800995316">
    <w:abstractNumId w:val="2"/>
  </w:num>
  <w:num w:numId="3" w16cid:durableId="744646688">
    <w:abstractNumId w:val="5"/>
  </w:num>
  <w:num w:numId="4" w16cid:durableId="351225202">
    <w:abstractNumId w:val="1"/>
  </w:num>
  <w:num w:numId="5" w16cid:durableId="994144050">
    <w:abstractNumId w:val="4"/>
  </w:num>
  <w:num w:numId="6" w16cid:durableId="142641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86"/>
    <w:rsid w:val="00036B05"/>
    <w:rsid w:val="00041729"/>
    <w:rsid w:val="00043028"/>
    <w:rsid w:val="00046E36"/>
    <w:rsid w:val="00047F88"/>
    <w:rsid w:val="00066C48"/>
    <w:rsid w:val="00070280"/>
    <w:rsid w:val="00077CCF"/>
    <w:rsid w:val="00093067"/>
    <w:rsid w:val="000B4AD9"/>
    <w:rsid w:val="000B6931"/>
    <w:rsid w:val="00114ECD"/>
    <w:rsid w:val="00127131"/>
    <w:rsid w:val="00145C99"/>
    <w:rsid w:val="001508C1"/>
    <w:rsid w:val="0015366C"/>
    <w:rsid w:val="001541D9"/>
    <w:rsid w:val="0015656B"/>
    <w:rsid w:val="001603BC"/>
    <w:rsid w:val="00165126"/>
    <w:rsid w:val="00166E4F"/>
    <w:rsid w:val="00194ED6"/>
    <w:rsid w:val="001A6D9F"/>
    <w:rsid w:val="001B191E"/>
    <w:rsid w:val="001B2449"/>
    <w:rsid w:val="001C1EBF"/>
    <w:rsid w:val="001C434C"/>
    <w:rsid w:val="001D096A"/>
    <w:rsid w:val="001E0B21"/>
    <w:rsid w:val="001E2EA3"/>
    <w:rsid w:val="00205A8E"/>
    <w:rsid w:val="002103B0"/>
    <w:rsid w:val="00226ADB"/>
    <w:rsid w:val="00230781"/>
    <w:rsid w:val="002402CE"/>
    <w:rsid w:val="00263480"/>
    <w:rsid w:val="002673C9"/>
    <w:rsid w:val="00277584"/>
    <w:rsid w:val="002962C9"/>
    <w:rsid w:val="002D1392"/>
    <w:rsid w:val="002D353B"/>
    <w:rsid w:val="002E28CB"/>
    <w:rsid w:val="002E2DCA"/>
    <w:rsid w:val="002F32F4"/>
    <w:rsid w:val="003002A3"/>
    <w:rsid w:val="003005BA"/>
    <w:rsid w:val="0030381E"/>
    <w:rsid w:val="00305482"/>
    <w:rsid w:val="00311800"/>
    <w:rsid w:val="00312126"/>
    <w:rsid w:val="00322E1A"/>
    <w:rsid w:val="00327A06"/>
    <w:rsid w:val="0033748C"/>
    <w:rsid w:val="00374387"/>
    <w:rsid w:val="00374AC6"/>
    <w:rsid w:val="00380BF1"/>
    <w:rsid w:val="0038300A"/>
    <w:rsid w:val="00395727"/>
    <w:rsid w:val="003967F7"/>
    <w:rsid w:val="003A3D67"/>
    <w:rsid w:val="003A5312"/>
    <w:rsid w:val="003B401E"/>
    <w:rsid w:val="003C657E"/>
    <w:rsid w:val="0041129D"/>
    <w:rsid w:val="004143B2"/>
    <w:rsid w:val="00447144"/>
    <w:rsid w:val="004474F6"/>
    <w:rsid w:val="004550AD"/>
    <w:rsid w:val="0045531B"/>
    <w:rsid w:val="00463FA1"/>
    <w:rsid w:val="00481967"/>
    <w:rsid w:val="00483EE8"/>
    <w:rsid w:val="00485BFF"/>
    <w:rsid w:val="004A24E0"/>
    <w:rsid w:val="004B000F"/>
    <w:rsid w:val="004B24F8"/>
    <w:rsid w:val="004B58E0"/>
    <w:rsid w:val="004C6086"/>
    <w:rsid w:val="004D1172"/>
    <w:rsid w:val="004D4726"/>
    <w:rsid w:val="004F5C4D"/>
    <w:rsid w:val="00525F41"/>
    <w:rsid w:val="00526D97"/>
    <w:rsid w:val="00532AFD"/>
    <w:rsid w:val="005351C3"/>
    <w:rsid w:val="0055783F"/>
    <w:rsid w:val="00573D4F"/>
    <w:rsid w:val="005756A3"/>
    <w:rsid w:val="00581C39"/>
    <w:rsid w:val="00582F8D"/>
    <w:rsid w:val="00584BC5"/>
    <w:rsid w:val="00585F73"/>
    <w:rsid w:val="005900CA"/>
    <w:rsid w:val="00590777"/>
    <w:rsid w:val="005E2610"/>
    <w:rsid w:val="005E3FE6"/>
    <w:rsid w:val="00605552"/>
    <w:rsid w:val="0060625D"/>
    <w:rsid w:val="0062549C"/>
    <w:rsid w:val="00636E1A"/>
    <w:rsid w:val="00647704"/>
    <w:rsid w:val="00654266"/>
    <w:rsid w:val="0066157B"/>
    <w:rsid w:val="0067783B"/>
    <w:rsid w:val="00677AD3"/>
    <w:rsid w:val="006920F3"/>
    <w:rsid w:val="00693B25"/>
    <w:rsid w:val="00696A5F"/>
    <w:rsid w:val="006A0073"/>
    <w:rsid w:val="006B3E0C"/>
    <w:rsid w:val="006C1CD8"/>
    <w:rsid w:val="006C5C70"/>
    <w:rsid w:val="006D7F35"/>
    <w:rsid w:val="006E44FF"/>
    <w:rsid w:val="006F5529"/>
    <w:rsid w:val="006F7267"/>
    <w:rsid w:val="007117E9"/>
    <w:rsid w:val="00720145"/>
    <w:rsid w:val="007209FA"/>
    <w:rsid w:val="00727FEC"/>
    <w:rsid w:val="00730302"/>
    <w:rsid w:val="007338DB"/>
    <w:rsid w:val="0073700F"/>
    <w:rsid w:val="00745B0C"/>
    <w:rsid w:val="00750C5B"/>
    <w:rsid w:val="007627FD"/>
    <w:rsid w:val="007634EF"/>
    <w:rsid w:val="00776C02"/>
    <w:rsid w:val="00780FAE"/>
    <w:rsid w:val="007B30EA"/>
    <w:rsid w:val="007B4CB0"/>
    <w:rsid w:val="007E6F1F"/>
    <w:rsid w:val="007F37AA"/>
    <w:rsid w:val="007F694B"/>
    <w:rsid w:val="00804DF8"/>
    <w:rsid w:val="00831EA5"/>
    <w:rsid w:val="00836DBD"/>
    <w:rsid w:val="008407A9"/>
    <w:rsid w:val="00845492"/>
    <w:rsid w:val="008501B3"/>
    <w:rsid w:val="0085152A"/>
    <w:rsid w:val="008548D5"/>
    <w:rsid w:val="0085650E"/>
    <w:rsid w:val="008707C7"/>
    <w:rsid w:val="00871542"/>
    <w:rsid w:val="00894A80"/>
    <w:rsid w:val="008A069E"/>
    <w:rsid w:val="008C3360"/>
    <w:rsid w:val="008D3111"/>
    <w:rsid w:val="008E35BC"/>
    <w:rsid w:val="008F459B"/>
    <w:rsid w:val="009004F8"/>
    <w:rsid w:val="00922772"/>
    <w:rsid w:val="009239EE"/>
    <w:rsid w:val="00967EAB"/>
    <w:rsid w:val="009814A5"/>
    <w:rsid w:val="0098457E"/>
    <w:rsid w:val="00991681"/>
    <w:rsid w:val="009A04B5"/>
    <w:rsid w:val="009B3F61"/>
    <w:rsid w:val="009C4FEE"/>
    <w:rsid w:val="009D231B"/>
    <w:rsid w:val="009E4B1D"/>
    <w:rsid w:val="009E4CFC"/>
    <w:rsid w:val="009E5EC4"/>
    <w:rsid w:val="00A13855"/>
    <w:rsid w:val="00A14A5C"/>
    <w:rsid w:val="00A27EAC"/>
    <w:rsid w:val="00A36E9C"/>
    <w:rsid w:val="00A42857"/>
    <w:rsid w:val="00A4563E"/>
    <w:rsid w:val="00A62480"/>
    <w:rsid w:val="00AB06CC"/>
    <w:rsid w:val="00AB5EBA"/>
    <w:rsid w:val="00AB78ED"/>
    <w:rsid w:val="00AD39F6"/>
    <w:rsid w:val="00AD597C"/>
    <w:rsid w:val="00AF2BE8"/>
    <w:rsid w:val="00B076A4"/>
    <w:rsid w:val="00B13AB7"/>
    <w:rsid w:val="00B52CA5"/>
    <w:rsid w:val="00B80E31"/>
    <w:rsid w:val="00B8264E"/>
    <w:rsid w:val="00B92086"/>
    <w:rsid w:val="00BD027E"/>
    <w:rsid w:val="00BD1DBA"/>
    <w:rsid w:val="00BE5B43"/>
    <w:rsid w:val="00BF4468"/>
    <w:rsid w:val="00BF7386"/>
    <w:rsid w:val="00C02024"/>
    <w:rsid w:val="00C03781"/>
    <w:rsid w:val="00C05AD7"/>
    <w:rsid w:val="00C14BD3"/>
    <w:rsid w:val="00C25360"/>
    <w:rsid w:val="00C27CCF"/>
    <w:rsid w:val="00C30E47"/>
    <w:rsid w:val="00C60678"/>
    <w:rsid w:val="00C6407E"/>
    <w:rsid w:val="00C65F2A"/>
    <w:rsid w:val="00C754A4"/>
    <w:rsid w:val="00C771D8"/>
    <w:rsid w:val="00C92D8C"/>
    <w:rsid w:val="00C937F3"/>
    <w:rsid w:val="00C93C44"/>
    <w:rsid w:val="00C96A25"/>
    <w:rsid w:val="00CE1ADA"/>
    <w:rsid w:val="00D14CF4"/>
    <w:rsid w:val="00D17DDC"/>
    <w:rsid w:val="00D2036A"/>
    <w:rsid w:val="00D26990"/>
    <w:rsid w:val="00D27A4C"/>
    <w:rsid w:val="00D27F20"/>
    <w:rsid w:val="00D3668E"/>
    <w:rsid w:val="00D467D0"/>
    <w:rsid w:val="00D56F56"/>
    <w:rsid w:val="00D65C30"/>
    <w:rsid w:val="00D66D37"/>
    <w:rsid w:val="00D875B6"/>
    <w:rsid w:val="00DA6F79"/>
    <w:rsid w:val="00DC5DC6"/>
    <w:rsid w:val="00DD2ED4"/>
    <w:rsid w:val="00DE10CE"/>
    <w:rsid w:val="00DE40C0"/>
    <w:rsid w:val="00DE47F8"/>
    <w:rsid w:val="00DE74B8"/>
    <w:rsid w:val="00E119D2"/>
    <w:rsid w:val="00E21497"/>
    <w:rsid w:val="00E27EC4"/>
    <w:rsid w:val="00E32A89"/>
    <w:rsid w:val="00E50CB5"/>
    <w:rsid w:val="00E564FE"/>
    <w:rsid w:val="00E626D6"/>
    <w:rsid w:val="00E744DB"/>
    <w:rsid w:val="00E81762"/>
    <w:rsid w:val="00E86996"/>
    <w:rsid w:val="00E8733D"/>
    <w:rsid w:val="00E958FA"/>
    <w:rsid w:val="00EA0480"/>
    <w:rsid w:val="00EA2031"/>
    <w:rsid w:val="00EA31E6"/>
    <w:rsid w:val="00EA39ED"/>
    <w:rsid w:val="00EC10B8"/>
    <w:rsid w:val="00EC2AB4"/>
    <w:rsid w:val="00EC5845"/>
    <w:rsid w:val="00ED75E5"/>
    <w:rsid w:val="00EE44B1"/>
    <w:rsid w:val="00EF23DF"/>
    <w:rsid w:val="00EF7D78"/>
    <w:rsid w:val="00F00184"/>
    <w:rsid w:val="00F024B2"/>
    <w:rsid w:val="00F03CC8"/>
    <w:rsid w:val="00F14FD9"/>
    <w:rsid w:val="00F1521A"/>
    <w:rsid w:val="00F20C76"/>
    <w:rsid w:val="00F23264"/>
    <w:rsid w:val="00F311EC"/>
    <w:rsid w:val="00F44FD8"/>
    <w:rsid w:val="00F5197D"/>
    <w:rsid w:val="00F52C28"/>
    <w:rsid w:val="00F5782B"/>
    <w:rsid w:val="00F60152"/>
    <w:rsid w:val="00F67DC4"/>
    <w:rsid w:val="00F73A2C"/>
    <w:rsid w:val="00F91521"/>
    <w:rsid w:val="00F93A08"/>
    <w:rsid w:val="00F9468E"/>
    <w:rsid w:val="00F96B7B"/>
    <w:rsid w:val="00F97CE6"/>
    <w:rsid w:val="00FA1FF5"/>
    <w:rsid w:val="00FA2355"/>
    <w:rsid w:val="00FA60E9"/>
    <w:rsid w:val="00FD2754"/>
    <w:rsid w:val="00FD4CCF"/>
    <w:rsid w:val="00FE60D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D1C3"/>
  <w15:docId w15:val="{0F386DBE-092C-41B0-B166-AF686708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Calibri"/>
        <w:color w:val="000000"/>
        <w:sz w:val="24"/>
        <w:szCs w:val="22"/>
        <w:u w:color="000000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eastAsia="Calibri"/>
      <w:sz w:val="22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szCs w:val="24"/>
    </w:rPr>
  </w:style>
  <w:style w:type="paragraph" w:customStyle="1" w:styleId="BodyA">
    <w:name w:val="Body A"/>
    <w:pPr>
      <w:spacing w:after="200" w:line="276" w:lineRule="auto"/>
    </w:pPr>
    <w:rPr>
      <w:rFonts w:eastAsia="Calibri"/>
      <w:sz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eastAsia="Calibri"/>
      <w:sz w:val="22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5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A8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F75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FF75C6"/>
    <w:rPr>
      <w:rFonts w:ascii="Arial" w:eastAsia="Arial" w:hAnsi="Arial" w:cs="Arial"/>
      <w:color w:val="auto"/>
      <w:sz w:val="20"/>
      <w:szCs w:val="20"/>
      <w:bdr w:val="none" w:sz="0" w:space="0" w:color="auto"/>
    </w:rPr>
  </w:style>
  <w:style w:type="paragraph" w:styleId="NoSpacing">
    <w:name w:val="No Spacing"/>
    <w:uiPriority w:val="1"/>
    <w:qFormat/>
    <w:rsid w:val="00D27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asciiTheme="minorHAnsi" w:eastAsiaTheme="minorHAnsi" w:hAnsiTheme="minorHAnsi" w:cstheme="minorBidi"/>
      <w:color w:val="auto"/>
      <w:sz w:val="22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967EA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4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ons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F108-DEB8-4AE4-9E21-3D456F92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Macdonald Youth Services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Scott</dc:creator>
  <cp:lastModifiedBy>Karen Beaudoin</cp:lastModifiedBy>
  <cp:revision>28</cp:revision>
  <cp:lastPrinted>2024-09-19T14:58:00Z</cp:lastPrinted>
  <dcterms:created xsi:type="dcterms:W3CDTF">2025-04-07T16:35:00Z</dcterms:created>
  <dcterms:modified xsi:type="dcterms:W3CDTF">2025-04-07T18:39:00Z</dcterms:modified>
</cp:coreProperties>
</file>